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VOfZW40PgDm5pwox0/nm9/==&#10;" textCheckSum="" ver="1">
  <a:bounds l="2370" t="531" r="6840" b="1146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1"/>
        <wps:spPr>
          <a:xfrm>
            <a:off x="0" y="0"/>
            <a:ext cx="2838450" cy="390525"/>
          </a:xfrm>
          <a:prstGeom prst="rect">
            <a:avLst/>
          </a:prstGeom>
          <a:noFill/>
          <a:ln>
            <a:noFill/>
          </a:ln>
        </wps:spPr>
        <wps:txbx/>
        <wps:bodyPr upright="1"/>
      </wps:wsp>
    </a:graphicData>
  </a:graphic>
</wp:e2oholder>
</file>